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80"/>
        <w:gridCol w:w="3157"/>
        <w:gridCol w:w="1274"/>
        <w:gridCol w:w="3343"/>
      </w:tblGrid>
      <w:tr w:rsidR="00DB743F" w:rsidTr="00945762">
        <w:trPr>
          <w:trHeight w:hRule="exact" w:val="1235"/>
        </w:trPr>
        <w:tc>
          <w:tcPr>
            <w:tcW w:w="1114" w:type="dxa"/>
            <w:shd w:val="clear" w:color="auto" w:fill="auto"/>
          </w:tcPr>
          <w:p w:rsidR="00DB743F" w:rsidRDefault="00DB743F" w:rsidP="006F4B3F">
            <w:bookmarkStart w:id="0" w:name="_GoBack"/>
            <w:bookmarkEnd w:id="0"/>
          </w:p>
        </w:tc>
        <w:tc>
          <w:tcPr>
            <w:tcW w:w="3237" w:type="dxa"/>
            <w:gridSpan w:val="2"/>
            <w:shd w:val="clear" w:color="auto" w:fill="auto"/>
          </w:tcPr>
          <w:p w:rsidR="00DB743F" w:rsidRDefault="00DB743F" w:rsidP="006F4B3F"/>
        </w:tc>
        <w:tc>
          <w:tcPr>
            <w:tcW w:w="4616" w:type="dxa"/>
            <w:gridSpan w:val="2"/>
            <w:shd w:val="clear" w:color="auto" w:fill="auto"/>
          </w:tcPr>
          <w:p w:rsidR="00DB743F" w:rsidRDefault="00857098" w:rsidP="006F4B3F">
            <w:r>
              <w:t>Aan de bewoners</w:t>
            </w:r>
          </w:p>
          <w:p w:rsidR="00857098" w:rsidRDefault="00BB4103" w:rsidP="006F4B3F">
            <w:r>
              <w:t>Eikenweg</w:t>
            </w:r>
          </w:p>
        </w:tc>
      </w:tr>
      <w:tr w:rsidR="00DB743F" w:rsidTr="00945762">
        <w:trPr>
          <w:trHeight w:hRule="exact" w:val="461"/>
        </w:trPr>
        <w:tc>
          <w:tcPr>
            <w:tcW w:w="1114" w:type="dxa"/>
            <w:shd w:val="clear" w:color="auto" w:fill="auto"/>
          </w:tcPr>
          <w:p w:rsidR="00DB743F" w:rsidRDefault="00DB743F" w:rsidP="006F4B3F"/>
        </w:tc>
        <w:tc>
          <w:tcPr>
            <w:tcW w:w="3237" w:type="dxa"/>
            <w:gridSpan w:val="2"/>
            <w:shd w:val="clear" w:color="auto" w:fill="auto"/>
          </w:tcPr>
          <w:p w:rsidR="00DB743F" w:rsidRDefault="00DB743F" w:rsidP="006F4B3F"/>
        </w:tc>
        <w:tc>
          <w:tcPr>
            <w:tcW w:w="1274" w:type="dxa"/>
            <w:shd w:val="clear" w:color="auto" w:fill="auto"/>
          </w:tcPr>
          <w:p w:rsidR="00DB743F" w:rsidRDefault="00DB743F" w:rsidP="006F4B3F"/>
        </w:tc>
        <w:tc>
          <w:tcPr>
            <w:tcW w:w="3343" w:type="dxa"/>
            <w:shd w:val="clear" w:color="auto" w:fill="auto"/>
          </w:tcPr>
          <w:p w:rsidR="00DB743F" w:rsidRDefault="00DB743F" w:rsidP="006F4B3F"/>
        </w:tc>
      </w:tr>
      <w:tr w:rsidR="00DB743F" w:rsidTr="00945762">
        <w:trPr>
          <w:trHeight w:val="238"/>
        </w:trPr>
        <w:tc>
          <w:tcPr>
            <w:tcW w:w="4351" w:type="dxa"/>
            <w:gridSpan w:val="3"/>
            <w:shd w:val="clear" w:color="auto" w:fill="auto"/>
          </w:tcPr>
          <w:p w:rsidR="00DB743F" w:rsidRDefault="00857098" w:rsidP="006F4B3F">
            <w:pPr>
              <w:pStyle w:val="stlGMGAfdeling"/>
            </w:pPr>
            <w:r>
              <w:t>IBOR Bedrijfsbureau</w:t>
            </w:r>
          </w:p>
        </w:tc>
        <w:tc>
          <w:tcPr>
            <w:tcW w:w="1274" w:type="dxa"/>
            <w:shd w:val="clear" w:color="auto" w:fill="auto"/>
          </w:tcPr>
          <w:p w:rsidR="00DB743F" w:rsidRDefault="00DB743F" w:rsidP="006F4B3F"/>
        </w:tc>
        <w:tc>
          <w:tcPr>
            <w:tcW w:w="3343" w:type="dxa"/>
            <w:shd w:val="clear" w:color="auto" w:fill="auto"/>
          </w:tcPr>
          <w:p w:rsidR="00DB743F" w:rsidRDefault="00DB743F" w:rsidP="006F4B3F"/>
        </w:tc>
      </w:tr>
      <w:tr w:rsidR="00DB743F" w:rsidTr="00945762">
        <w:trPr>
          <w:trHeight w:hRule="exact" w:val="236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/>
        </w:tc>
        <w:tc>
          <w:tcPr>
            <w:tcW w:w="3157" w:type="dxa"/>
            <w:shd w:val="clear" w:color="auto" w:fill="auto"/>
          </w:tcPr>
          <w:p w:rsidR="00DB743F" w:rsidRDefault="00DB743F" w:rsidP="006F4B3F"/>
        </w:tc>
        <w:tc>
          <w:tcPr>
            <w:tcW w:w="1274" w:type="dxa"/>
            <w:shd w:val="clear" w:color="auto" w:fill="auto"/>
          </w:tcPr>
          <w:p w:rsidR="00DB743F" w:rsidRDefault="00DB743F" w:rsidP="006F4B3F"/>
        </w:tc>
        <w:tc>
          <w:tcPr>
            <w:tcW w:w="3343" w:type="dxa"/>
            <w:shd w:val="clear" w:color="auto" w:fill="auto"/>
          </w:tcPr>
          <w:p w:rsidR="00DB743F" w:rsidRDefault="00DB743F" w:rsidP="006F4B3F"/>
        </w:tc>
      </w:tr>
      <w:tr w:rsidR="00DB743F" w:rsidTr="00945762">
        <w:trPr>
          <w:trHeight w:val="252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Datum:</w:t>
            </w:r>
          </w:p>
        </w:tc>
        <w:tc>
          <w:tcPr>
            <w:tcW w:w="3157" w:type="dxa"/>
            <w:shd w:val="clear" w:color="auto" w:fill="auto"/>
          </w:tcPr>
          <w:p w:rsidR="00DB743F" w:rsidRDefault="001A710C" w:rsidP="001A710C">
            <w:pPr>
              <w:pStyle w:val="stlGMGMetadata"/>
            </w:pPr>
            <w:r>
              <w:t>4-11</w:t>
            </w:r>
            <w:r w:rsidR="00061F54">
              <w:t>-2019</w:t>
            </w:r>
          </w:p>
        </w:tc>
        <w:tc>
          <w:tcPr>
            <w:tcW w:w="1274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Verzenddatum:</w:t>
            </w:r>
          </w:p>
        </w:tc>
        <w:tc>
          <w:tcPr>
            <w:tcW w:w="3343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</w:tr>
      <w:tr w:rsidR="00DB743F" w:rsidTr="00945762">
        <w:trPr>
          <w:trHeight w:val="252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Uw kenmerk:</w:t>
            </w:r>
          </w:p>
        </w:tc>
        <w:tc>
          <w:tcPr>
            <w:tcW w:w="3157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  <w:tc>
          <w:tcPr>
            <w:tcW w:w="1274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  <w:proofErr w:type="spellStart"/>
            <w:r>
              <w:t>Zaaknr</w:t>
            </w:r>
            <w:proofErr w:type="spellEnd"/>
            <w:r>
              <w:t>.:</w:t>
            </w:r>
          </w:p>
        </w:tc>
        <w:tc>
          <w:tcPr>
            <w:tcW w:w="3343" w:type="dxa"/>
            <w:shd w:val="clear" w:color="auto" w:fill="auto"/>
          </w:tcPr>
          <w:p w:rsidR="00DB743F" w:rsidRPr="00E2072A" w:rsidRDefault="00DB743F" w:rsidP="006F4B3F">
            <w:pPr>
              <w:pStyle w:val="stlGMGMetadata"/>
              <w:rPr>
                <w:rStyle w:val="stlGMGOnsKenmerk"/>
              </w:rPr>
            </w:pPr>
          </w:p>
        </w:tc>
      </w:tr>
      <w:tr w:rsidR="00DB743F" w:rsidTr="00945762">
        <w:trPr>
          <w:trHeight w:val="238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Behandeld door:</w:t>
            </w:r>
          </w:p>
        </w:tc>
        <w:tc>
          <w:tcPr>
            <w:tcW w:w="3157" w:type="dxa"/>
            <w:shd w:val="clear" w:color="auto" w:fill="auto"/>
          </w:tcPr>
          <w:p w:rsidR="00DB743F" w:rsidRDefault="00061F54" w:rsidP="006F4B3F">
            <w:pPr>
              <w:pStyle w:val="stlGMGMetadata"/>
            </w:pPr>
            <w:r>
              <w:t xml:space="preserve"> </w:t>
            </w:r>
            <w:r w:rsidR="00857098">
              <w:t>R. Oude Breuil</w:t>
            </w:r>
          </w:p>
        </w:tc>
        <w:tc>
          <w:tcPr>
            <w:tcW w:w="1274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Contactgegevens:</w:t>
            </w:r>
          </w:p>
        </w:tc>
        <w:tc>
          <w:tcPr>
            <w:tcW w:w="3343" w:type="dxa"/>
            <w:shd w:val="clear" w:color="auto" w:fill="auto"/>
          </w:tcPr>
          <w:p w:rsidR="00DB743F" w:rsidRDefault="00AC035E" w:rsidP="006F4B3F">
            <w:pPr>
              <w:pStyle w:val="stlGMGMetadata"/>
            </w:pPr>
            <w:r>
              <w:t xml:space="preserve"> </w:t>
            </w:r>
            <w:r w:rsidR="000B1C93">
              <w:t>richard.oudebreuil</w:t>
            </w:r>
            <w:r w:rsidR="00DB743F">
              <w:t>@midden-groningen.nl</w:t>
            </w:r>
          </w:p>
        </w:tc>
      </w:tr>
      <w:tr w:rsidR="00DB743F" w:rsidTr="00945762">
        <w:trPr>
          <w:trHeight w:val="252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  <w:tc>
          <w:tcPr>
            <w:tcW w:w="3157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  <w:tc>
          <w:tcPr>
            <w:tcW w:w="1274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  <w:tc>
          <w:tcPr>
            <w:tcW w:w="3343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</w:tr>
      <w:tr w:rsidR="00DB743F" w:rsidTr="00945762">
        <w:trPr>
          <w:trHeight w:val="252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Onderwerp: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DB743F" w:rsidRDefault="00BB4103" w:rsidP="006F4B3F">
            <w:pPr>
              <w:pStyle w:val="stlGMGOnderwerp"/>
            </w:pPr>
            <w:r>
              <w:t>Conceptplan Eikenweg</w:t>
            </w:r>
          </w:p>
        </w:tc>
      </w:tr>
      <w:tr w:rsidR="00DB743F" w:rsidTr="00945762">
        <w:trPr>
          <w:trHeight w:hRule="exact" w:val="501"/>
        </w:trPr>
        <w:tc>
          <w:tcPr>
            <w:tcW w:w="8967" w:type="dxa"/>
            <w:gridSpan w:val="5"/>
            <w:shd w:val="clear" w:color="auto" w:fill="auto"/>
          </w:tcPr>
          <w:p w:rsidR="00DB743F" w:rsidRDefault="00DB743F" w:rsidP="006F4B3F"/>
          <w:p w:rsidR="003B4996" w:rsidRDefault="003B4996" w:rsidP="006F4B3F"/>
          <w:p w:rsidR="003B4996" w:rsidRDefault="003B4996" w:rsidP="006F4B3F"/>
          <w:p w:rsidR="003B4996" w:rsidRDefault="003B4996" w:rsidP="006F4B3F"/>
        </w:tc>
      </w:tr>
    </w:tbl>
    <w:p w:rsidR="00A512C9" w:rsidRDefault="00B30661" w:rsidP="00A512C9">
      <w:r>
        <w:fldChar w:fldCharType="begin">
          <w:ffData>
            <w:name w:val=""/>
            <w:enabled/>
            <w:calcOnExit w:val="0"/>
            <w:textInput>
              <w:default w:val="Beste heer, mevrouw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Beste heer, mevrouw</w:t>
      </w:r>
      <w:r>
        <w:fldChar w:fldCharType="end"/>
      </w:r>
      <w:r w:rsidR="00A512C9">
        <w:t>,</w:t>
      </w:r>
    </w:p>
    <w:p w:rsidR="00E569C1" w:rsidRDefault="00E569C1" w:rsidP="00E569C1"/>
    <w:p w:rsidR="003B4996" w:rsidRDefault="003B4996" w:rsidP="00E569C1"/>
    <w:p w:rsidR="009F70F2" w:rsidRDefault="00D44F0B" w:rsidP="009F70F2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Naar aanleiding van de bewonersavond en de terugkoppeling per brief aan de bewoners hebben we de wensen geïnventariseerd van de aanwonenden.</w:t>
      </w:r>
    </w:p>
    <w:p w:rsidR="00731CBC" w:rsidRPr="009F70F2" w:rsidRDefault="00731CBC" w:rsidP="009F70F2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9F70F2" w:rsidRPr="009F70F2" w:rsidRDefault="009F70F2" w:rsidP="009F70F2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9F70F2" w:rsidRPr="009F70F2" w:rsidRDefault="00731CBC" w:rsidP="009F70F2">
      <w:pPr>
        <w:widowControl/>
        <w:spacing w:line="240" w:lineRule="auto"/>
        <w:rPr>
          <w:rFonts w:eastAsia="Times New Roman"/>
          <w:b/>
          <w:bCs/>
          <w:szCs w:val="20"/>
          <w:lang w:eastAsia="nl-NL"/>
        </w:rPr>
      </w:pPr>
      <w:r>
        <w:rPr>
          <w:rFonts w:eastAsia="Times New Roman"/>
          <w:b/>
          <w:bCs/>
          <w:szCs w:val="20"/>
          <w:lang w:eastAsia="nl-NL"/>
        </w:rPr>
        <w:t>P</w:t>
      </w:r>
      <w:r w:rsidR="00D44F0B">
        <w:rPr>
          <w:rFonts w:eastAsia="Times New Roman"/>
          <w:b/>
          <w:bCs/>
          <w:szCs w:val="20"/>
          <w:lang w:eastAsia="nl-NL"/>
        </w:rPr>
        <w:t>lan</w:t>
      </w:r>
    </w:p>
    <w:p w:rsidR="00731CBC" w:rsidRDefault="00CC1E60" w:rsidP="00D44F0B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Met </w:t>
      </w:r>
      <w:r w:rsidR="00276098">
        <w:rPr>
          <w:rFonts w:eastAsia="Times New Roman"/>
          <w:szCs w:val="20"/>
          <w:lang w:eastAsia="nl-NL"/>
        </w:rPr>
        <w:t>de uitkomsten die we hebben ontvangen</w:t>
      </w:r>
      <w:r w:rsidR="00D44F0B">
        <w:rPr>
          <w:rFonts w:eastAsia="Times New Roman"/>
          <w:szCs w:val="20"/>
          <w:lang w:eastAsia="nl-NL"/>
        </w:rPr>
        <w:t xml:space="preserve"> is</w:t>
      </w:r>
      <w:r w:rsidR="00276098">
        <w:rPr>
          <w:rFonts w:eastAsia="Times New Roman"/>
          <w:szCs w:val="20"/>
          <w:lang w:eastAsia="nl-NL"/>
        </w:rPr>
        <w:t xml:space="preserve"> de gemeente</w:t>
      </w:r>
      <w:r w:rsidR="00D44F0B">
        <w:rPr>
          <w:rFonts w:eastAsia="Times New Roman"/>
          <w:szCs w:val="20"/>
          <w:lang w:eastAsia="nl-NL"/>
        </w:rPr>
        <w:t xml:space="preserve"> voornemend om </w:t>
      </w:r>
      <w:r w:rsidR="00731CBC">
        <w:rPr>
          <w:rFonts w:eastAsia="Times New Roman"/>
          <w:szCs w:val="20"/>
          <w:lang w:eastAsia="nl-NL"/>
        </w:rPr>
        <w:t>de bomen te gaan snoeien daar waar nodig.</w:t>
      </w:r>
    </w:p>
    <w:p w:rsidR="001A710C" w:rsidRDefault="001A710C" w:rsidP="00D44F0B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1A710C" w:rsidRDefault="001A710C" w:rsidP="001A710C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Voor 7 eiken is een kapvergunning aangevraagd door </w:t>
      </w:r>
      <w:proofErr w:type="spellStart"/>
      <w:r>
        <w:rPr>
          <w:rFonts w:eastAsia="Times New Roman"/>
          <w:szCs w:val="20"/>
          <w:lang w:eastAsia="nl-NL"/>
        </w:rPr>
        <w:t>Tennet</w:t>
      </w:r>
      <w:proofErr w:type="spellEnd"/>
      <w:r>
        <w:rPr>
          <w:rFonts w:eastAsia="Times New Roman"/>
          <w:szCs w:val="20"/>
          <w:lang w:eastAsia="nl-NL"/>
        </w:rPr>
        <w:t xml:space="preserve">, deze bomen staan in de gevarenzone onder de hoogspanningsleidingen. Deze werkzaamheden zullen door </w:t>
      </w:r>
      <w:proofErr w:type="spellStart"/>
      <w:r>
        <w:rPr>
          <w:rFonts w:eastAsia="Times New Roman"/>
          <w:szCs w:val="20"/>
          <w:lang w:eastAsia="nl-NL"/>
        </w:rPr>
        <w:t>Tennet</w:t>
      </w:r>
      <w:proofErr w:type="spellEnd"/>
      <w:r>
        <w:rPr>
          <w:rFonts w:eastAsia="Times New Roman"/>
          <w:szCs w:val="20"/>
          <w:lang w:eastAsia="nl-NL"/>
        </w:rPr>
        <w:t xml:space="preserve"> worden georganiseerd en door een aannemer die werkt voor </w:t>
      </w:r>
      <w:proofErr w:type="spellStart"/>
      <w:r>
        <w:rPr>
          <w:rFonts w:eastAsia="Times New Roman"/>
          <w:szCs w:val="20"/>
          <w:lang w:eastAsia="nl-NL"/>
        </w:rPr>
        <w:t>Tennet</w:t>
      </w:r>
      <w:proofErr w:type="spellEnd"/>
      <w:r>
        <w:rPr>
          <w:rFonts w:eastAsia="Times New Roman"/>
          <w:szCs w:val="20"/>
          <w:lang w:eastAsia="nl-NL"/>
        </w:rPr>
        <w:t>.</w:t>
      </w:r>
    </w:p>
    <w:p w:rsidR="007E7328" w:rsidRDefault="007E7328" w:rsidP="00D44F0B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942653" w:rsidRPr="009F70F2" w:rsidRDefault="00942653" w:rsidP="009F70F2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9F70F2" w:rsidRPr="00C36878" w:rsidRDefault="000069FF" w:rsidP="009F70F2">
      <w:pPr>
        <w:widowControl/>
        <w:spacing w:line="240" w:lineRule="auto"/>
        <w:rPr>
          <w:rFonts w:eastAsia="Times New Roman"/>
          <w:b/>
          <w:szCs w:val="20"/>
          <w:lang w:eastAsia="nl-NL"/>
        </w:rPr>
      </w:pPr>
      <w:r>
        <w:rPr>
          <w:rFonts w:eastAsia="Times New Roman"/>
          <w:b/>
          <w:szCs w:val="20"/>
          <w:lang w:eastAsia="nl-NL"/>
        </w:rPr>
        <w:t>Voortgang en vragen</w:t>
      </w:r>
    </w:p>
    <w:p w:rsidR="000069FF" w:rsidRDefault="000069FF" w:rsidP="009F70F2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Intent</w:t>
      </w:r>
      <w:r w:rsidR="00731CBC">
        <w:rPr>
          <w:rFonts w:eastAsia="Times New Roman"/>
          <w:szCs w:val="20"/>
          <w:lang w:eastAsia="nl-NL"/>
        </w:rPr>
        <w:t>ie is om de werkzaamheden aansluitend</w:t>
      </w:r>
      <w:r>
        <w:rPr>
          <w:rFonts w:eastAsia="Times New Roman"/>
          <w:szCs w:val="20"/>
          <w:lang w:eastAsia="nl-NL"/>
        </w:rPr>
        <w:t xml:space="preserve"> met de andere straten uit te laten voeren.</w:t>
      </w:r>
    </w:p>
    <w:p w:rsidR="000069FF" w:rsidRDefault="00731CBC" w:rsidP="000069FF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V</w:t>
      </w:r>
      <w:r w:rsidR="007857D6">
        <w:rPr>
          <w:rFonts w:eastAsia="Times New Roman"/>
          <w:szCs w:val="20"/>
          <w:lang w:eastAsia="nl-NL"/>
        </w:rPr>
        <w:t>oor</w:t>
      </w:r>
      <w:r w:rsidR="000C1B04">
        <w:rPr>
          <w:rFonts w:eastAsia="Times New Roman"/>
          <w:szCs w:val="20"/>
          <w:lang w:eastAsia="nl-NL"/>
        </w:rPr>
        <w:t xml:space="preserve"> vragen</w:t>
      </w:r>
      <w:r w:rsidR="000069FF">
        <w:rPr>
          <w:rFonts w:eastAsia="Times New Roman"/>
          <w:szCs w:val="20"/>
          <w:lang w:eastAsia="nl-NL"/>
        </w:rPr>
        <w:t xml:space="preserve"> kunt u mailen naar </w:t>
      </w:r>
      <w:hyperlink r:id="rId9" w:history="1">
        <w:r w:rsidR="000069FF" w:rsidRPr="00A970BF">
          <w:rPr>
            <w:rStyle w:val="Hyperlink"/>
            <w:rFonts w:eastAsia="Times New Roman"/>
            <w:szCs w:val="20"/>
            <w:lang w:eastAsia="nl-NL"/>
          </w:rPr>
          <w:t>richard.oudebreuil@midden-groningen.nl</w:t>
        </w:r>
      </w:hyperlink>
    </w:p>
    <w:p w:rsidR="00C36878" w:rsidRDefault="00C36878" w:rsidP="009F70F2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C36878" w:rsidRPr="009F70F2" w:rsidRDefault="00C36878" w:rsidP="009F70F2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9F70F2" w:rsidRPr="009F70F2" w:rsidRDefault="009F70F2" w:rsidP="009F70F2">
      <w:pPr>
        <w:widowControl/>
        <w:tabs>
          <w:tab w:val="left" w:pos="6045"/>
        </w:tabs>
        <w:spacing w:line="284" w:lineRule="exact"/>
        <w:rPr>
          <w:rFonts w:eastAsia="Times New Roman"/>
          <w:szCs w:val="20"/>
          <w:lang w:eastAsia="nl-NL"/>
        </w:rPr>
      </w:pPr>
      <w:r w:rsidRPr="009F70F2">
        <w:rPr>
          <w:rFonts w:eastAsia="Times New Roman"/>
          <w:szCs w:val="20"/>
          <w:lang w:eastAsia="nl-NL"/>
        </w:rPr>
        <w:t>Met vriendelijke groet,</w:t>
      </w:r>
    </w:p>
    <w:p w:rsidR="009F70F2" w:rsidRPr="009F70F2" w:rsidRDefault="009F70F2" w:rsidP="009F70F2">
      <w:pPr>
        <w:widowControl/>
        <w:tabs>
          <w:tab w:val="left" w:pos="6045"/>
        </w:tabs>
        <w:spacing w:line="284" w:lineRule="exact"/>
        <w:rPr>
          <w:rFonts w:eastAsia="Times New Roman"/>
          <w:szCs w:val="20"/>
          <w:lang w:eastAsia="nl-NL"/>
        </w:rPr>
      </w:pPr>
    </w:p>
    <w:p w:rsidR="009F70F2" w:rsidRPr="009F70F2" w:rsidRDefault="00653CDC" w:rsidP="009F70F2">
      <w:pPr>
        <w:widowControl/>
        <w:tabs>
          <w:tab w:val="center" w:pos="4536"/>
          <w:tab w:val="left" w:pos="6045"/>
          <w:tab w:val="right" w:pos="9072"/>
        </w:tabs>
        <w:spacing w:line="284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Richard Oude Breuil</w:t>
      </w:r>
    </w:p>
    <w:p w:rsidR="009F70F2" w:rsidRPr="009F70F2" w:rsidRDefault="00653CDC" w:rsidP="009F70F2">
      <w:pPr>
        <w:widowControl/>
        <w:tabs>
          <w:tab w:val="center" w:pos="4536"/>
          <w:tab w:val="left" w:pos="6045"/>
          <w:tab w:val="right" w:pos="9072"/>
        </w:tabs>
        <w:spacing w:line="284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Beleidsmedewerker Groen</w:t>
      </w:r>
    </w:p>
    <w:p w:rsidR="009F70F2" w:rsidRPr="009F70F2" w:rsidRDefault="000069FF" w:rsidP="009F70F2">
      <w:pPr>
        <w:widowControl/>
        <w:tabs>
          <w:tab w:val="center" w:pos="4536"/>
          <w:tab w:val="left" w:pos="6045"/>
          <w:tab w:val="right" w:pos="9072"/>
        </w:tabs>
        <w:spacing w:line="284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Gemeente Midden-Groningen</w:t>
      </w:r>
    </w:p>
    <w:p w:rsidR="00192E49" w:rsidRPr="00192E49" w:rsidRDefault="00192E49" w:rsidP="00192E49">
      <w:pPr>
        <w:rPr>
          <w:szCs w:val="20"/>
        </w:rPr>
      </w:pPr>
    </w:p>
    <w:p w:rsidR="00192E49" w:rsidRPr="00192E49" w:rsidRDefault="00192E49" w:rsidP="00192E49">
      <w:pPr>
        <w:rPr>
          <w:szCs w:val="20"/>
        </w:rPr>
      </w:pPr>
    </w:p>
    <w:p w:rsidR="00192E49" w:rsidRDefault="00192E49">
      <w:pPr>
        <w:widowControl/>
        <w:spacing w:line="240" w:lineRule="auto"/>
        <w:rPr>
          <w:szCs w:val="20"/>
        </w:rPr>
      </w:pPr>
    </w:p>
    <w:p w:rsidR="00E569C1" w:rsidRPr="00192E49" w:rsidRDefault="00E569C1" w:rsidP="00192E49">
      <w:pPr>
        <w:rPr>
          <w:szCs w:val="20"/>
        </w:rPr>
      </w:pPr>
    </w:p>
    <w:sectPr w:rsidR="00E569C1" w:rsidRPr="00192E49" w:rsidSect="00A512C9">
      <w:headerReference w:type="default" r:id="rId10"/>
      <w:footerReference w:type="default" r:id="rId11"/>
      <w:headerReference w:type="first" r:id="rId12"/>
      <w:pgSz w:w="11906" w:h="16838" w:code="9"/>
      <w:pgMar w:top="2529" w:right="1304" w:bottom="1973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F6" w:rsidRDefault="007F14F6" w:rsidP="00D2475C">
      <w:pPr>
        <w:spacing w:line="240" w:lineRule="auto"/>
      </w:pPr>
      <w:r>
        <w:separator/>
      </w:r>
    </w:p>
  </w:endnote>
  <w:endnote w:type="continuationSeparator" w:id="0">
    <w:p w:rsidR="007F14F6" w:rsidRDefault="007F14F6" w:rsidP="00D24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C1" w:rsidRDefault="004C45D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9792970</wp:posOffset>
          </wp:positionV>
          <wp:extent cx="1799590" cy="401955"/>
          <wp:effectExtent l="0" t="0" r="0" b="0"/>
          <wp:wrapNone/>
          <wp:docPr id="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F6" w:rsidRDefault="007F14F6" w:rsidP="00D2475C">
      <w:pPr>
        <w:spacing w:line="240" w:lineRule="auto"/>
      </w:pPr>
      <w:r>
        <w:separator/>
      </w:r>
    </w:p>
  </w:footnote>
  <w:footnote w:type="continuationSeparator" w:id="0">
    <w:p w:rsidR="007F14F6" w:rsidRDefault="007F14F6" w:rsidP="00D24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1191"/>
      <w:gridCol w:w="3175"/>
    </w:tblGrid>
    <w:tr w:rsidR="00A512C9" w:rsidRPr="00EA4DD8" w:rsidTr="00EA4DD8">
      <w:trPr>
        <w:trHeight w:hRule="exact" w:val="442"/>
      </w:trPr>
      <w:tc>
        <w:tcPr>
          <w:tcW w:w="4649" w:type="dxa"/>
          <w:shd w:val="clear" w:color="auto" w:fill="auto"/>
        </w:tcPr>
        <w:p w:rsidR="00A512C9" w:rsidRPr="00EA4DD8" w:rsidRDefault="00A512C9">
          <w:pPr>
            <w:pStyle w:val="Koptekst"/>
          </w:pPr>
        </w:p>
      </w:tc>
      <w:tc>
        <w:tcPr>
          <w:tcW w:w="1191" w:type="dxa"/>
          <w:shd w:val="clear" w:color="auto" w:fill="auto"/>
        </w:tcPr>
        <w:p w:rsidR="00A512C9" w:rsidRPr="00EA4DD8" w:rsidRDefault="00A512C9">
          <w:pPr>
            <w:pStyle w:val="Koptekst"/>
          </w:pPr>
        </w:p>
      </w:tc>
      <w:tc>
        <w:tcPr>
          <w:tcW w:w="3175" w:type="dxa"/>
          <w:shd w:val="clear" w:color="auto" w:fill="auto"/>
        </w:tcPr>
        <w:p w:rsidR="00A512C9" w:rsidRPr="00EA4DD8" w:rsidRDefault="00A512C9">
          <w:pPr>
            <w:pStyle w:val="Koptekst"/>
          </w:pPr>
        </w:p>
      </w:tc>
    </w:tr>
    <w:tr w:rsidR="00A512C9" w:rsidRPr="00EA4DD8" w:rsidTr="00EA4DD8">
      <w:tc>
        <w:tcPr>
          <w:tcW w:w="4649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</w:p>
      </w:tc>
      <w:tc>
        <w:tcPr>
          <w:tcW w:w="1191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  <w:r w:rsidRPr="00EA4DD8">
            <w:t>Pagina:</w:t>
          </w:r>
        </w:p>
      </w:tc>
      <w:tc>
        <w:tcPr>
          <w:tcW w:w="3175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  <w:r w:rsidRPr="00EA4DD8">
            <w:fldChar w:fldCharType="begin"/>
          </w:r>
          <w:r w:rsidRPr="00EA4DD8">
            <w:instrText xml:space="preserve"> PAGE   \* MERGEFORMAT </w:instrText>
          </w:r>
          <w:r w:rsidRPr="00EA4DD8">
            <w:fldChar w:fldCharType="separate"/>
          </w:r>
          <w:r w:rsidR="00731CBC">
            <w:rPr>
              <w:noProof/>
            </w:rPr>
            <w:t>2</w:t>
          </w:r>
          <w:r w:rsidRPr="00EA4DD8">
            <w:fldChar w:fldCharType="end"/>
          </w:r>
          <w:r w:rsidRPr="00EA4DD8">
            <w:t xml:space="preserve"> van </w:t>
          </w:r>
          <w:fldSimple w:instr=" NUMPAGES   \* MERGEFORMAT ">
            <w:r w:rsidR="005A241C">
              <w:rPr>
                <w:noProof/>
              </w:rPr>
              <w:t>1</w:t>
            </w:r>
          </w:fldSimple>
        </w:p>
      </w:tc>
    </w:tr>
    <w:tr w:rsidR="00A512C9" w:rsidRPr="00EA4DD8" w:rsidTr="00EA4DD8">
      <w:tc>
        <w:tcPr>
          <w:tcW w:w="4649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</w:p>
      </w:tc>
      <w:tc>
        <w:tcPr>
          <w:tcW w:w="1191" w:type="dxa"/>
          <w:shd w:val="clear" w:color="auto" w:fill="auto"/>
        </w:tcPr>
        <w:p w:rsidR="00A512C9" w:rsidRPr="00EA4DD8" w:rsidRDefault="00236604" w:rsidP="00A512C9">
          <w:pPr>
            <w:pStyle w:val="stlGMGMetadata"/>
          </w:pPr>
          <w:proofErr w:type="spellStart"/>
          <w:r>
            <w:t>Zaaknr</w:t>
          </w:r>
          <w:proofErr w:type="spellEnd"/>
          <w:r>
            <w:t>.</w:t>
          </w:r>
          <w:r w:rsidR="00A512C9" w:rsidRPr="00EA4DD8">
            <w:t>:</w:t>
          </w:r>
        </w:p>
      </w:tc>
      <w:tc>
        <w:tcPr>
          <w:tcW w:w="3175" w:type="dxa"/>
          <w:shd w:val="clear" w:color="auto" w:fill="auto"/>
        </w:tcPr>
        <w:p w:rsidR="00A512C9" w:rsidRPr="00EA4DD8" w:rsidRDefault="00F47630" w:rsidP="00A512C9">
          <w:pPr>
            <w:pStyle w:val="stlGMGMetadata"/>
          </w:pPr>
          <w:r w:rsidRPr="00EA4DD8">
            <w:fldChar w:fldCharType="begin"/>
          </w:r>
          <w:r w:rsidRPr="00EA4DD8">
            <w:instrText xml:space="preserve"> STYLEREF  stl_GMG_OnsKenmerk  \* MERGEFORMAT </w:instrText>
          </w:r>
          <w:r w:rsidRPr="00EA4DD8">
            <w:rPr>
              <w:noProof/>
            </w:rPr>
            <w:fldChar w:fldCharType="end"/>
          </w:r>
        </w:p>
      </w:tc>
    </w:tr>
    <w:tr w:rsidR="00A512C9" w:rsidRPr="00EA4DD8" w:rsidTr="00EA4DD8">
      <w:tc>
        <w:tcPr>
          <w:tcW w:w="4649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</w:p>
      </w:tc>
      <w:tc>
        <w:tcPr>
          <w:tcW w:w="1191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  <w:r w:rsidRPr="00EA4DD8">
            <w:t>Onderwerp</w:t>
          </w:r>
          <w:r w:rsidR="00C73EF7">
            <w:t>:</w:t>
          </w:r>
        </w:p>
      </w:tc>
      <w:tc>
        <w:tcPr>
          <w:tcW w:w="3175" w:type="dxa"/>
          <w:shd w:val="clear" w:color="auto" w:fill="auto"/>
        </w:tcPr>
        <w:p w:rsidR="00A512C9" w:rsidRPr="00EA4DD8" w:rsidRDefault="001A710C" w:rsidP="00A512C9">
          <w:pPr>
            <w:pStyle w:val="stlGMGMetadata"/>
          </w:pPr>
          <w:fldSimple w:instr=" STYLEREF  stl_GMG_Onderwerp  \* MERGEFORMAT ">
            <w:r w:rsidR="005A241C">
              <w:rPr>
                <w:noProof/>
              </w:rPr>
              <w:t>Conceptplan Eikenweg</w:t>
            </w:r>
          </w:fldSimple>
        </w:p>
      </w:tc>
    </w:tr>
  </w:tbl>
  <w:p w:rsidR="00D2475C" w:rsidRDefault="004C45D0" w:rsidP="00E569C1">
    <w:pPr>
      <w:pStyle w:val="Koptekst"/>
      <w:spacing w:line="3320" w:lineRule="exact"/>
    </w:pP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27E44AAE" wp14:editId="7C11C84E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22400" cy="2105660"/>
          <wp:effectExtent l="0" t="0" r="6350" b="8890"/>
          <wp:wrapNone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210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2381"/>
    </w:tblGrid>
    <w:tr w:rsidR="00E569C1" w:rsidRPr="00EA4DD8" w:rsidTr="00EA4DD8">
      <w:trPr>
        <w:trHeight w:hRule="exact" w:val="442"/>
      </w:trPr>
      <w:tc>
        <w:tcPr>
          <w:tcW w:w="4649" w:type="dxa"/>
          <w:shd w:val="clear" w:color="auto" w:fill="auto"/>
        </w:tcPr>
        <w:p w:rsidR="00E569C1" w:rsidRPr="00EA4DD8" w:rsidRDefault="00E569C1" w:rsidP="00E569C1">
          <w:pPr>
            <w:pStyle w:val="Koptekst"/>
          </w:pPr>
        </w:p>
      </w:tc>
      <w:tc>
        <w:tcPr>
          <w:tcW w:w="2552" w:type="dxa"/>
          <w:shd w:val="clear" w:color="auto" w:fill="auto"/>
        </w:tcPr>
        <w:p w:rsidR="00E569C1" w:rsidRPr="00EA4DD8" w:rsidRDefault="00E569C1" w:rsidP="00E569C1">
          <w:pPr>
            <w:pStyle w:val="Koptekst"/>
          </w:pPr>
        </w:p>
      </w:tc>
      <w:tc>
        <w:tcPr>
          <w:tcW w:w="2381" w:type="dxa"/>
          <w:shd w:val="clear" w:color="auto" w:fill="auto"/>
        </w:tcPr>
        <w:p w:rsidR="00E569C1" w:rsidRPr="00EA4DD8" w:rsidRDefault="00E569C1" w:rsidP="00E569C1">
          <w:pPr>
            <w:pStyle w:val="Koptekst"/>
          </w:pPr>
        </w:p>
      </w:tc>
    </w:tr>
    <w:tr w:rsidR="00E569C1" w:rsidRPr="00EA4DD8" w:rsidTr="00EA4DD8">
      <w:tc>
        <w:tcPr>
          <w:tcW w:w="4649" w:type="dxa"/>
          <w:shd w:val="clear" w:color="auto" w:fill="auto"/>
        </w:tcPr>
        <w:p w:rsidR="00E569C1" w:rsidRPr="00EA4DD8" w:rsidRDefault="00E569C1" w:rsidP="00E569C1">
          <w:pPr>
            <w:pStyle w:val="stlGMGMetadata"/>
          </w:pPr>
        </w:p>
      </w:tc>
      <w:tc>
        <w:tcPr>
          <w:tcW w:w="2552" w:type="dxa"/>
          <w:shd w:val="clear" w:color="auto" w:fill="auto"/>
        </w:tcPr>
        <w:p w:rsidR="00760DBF" w:rsidRDefault="00760DBF" w:rsidP="00760DBF">
          <w:pPr>
            <w:pStyle w:val="stlGMGMetadata"/>
          </w:pPr>
          <w:r>
            <w:t>Gemeente Midden-Groningen</w:t>
          </w:r>
        </w:p>
        <w:p w:rsidR="00760DBF" w:rsidRDefault="00760DBF" w:rsidP="00760DBF">
          <w:pPr>
            <w:pStyle w:val="stlGMGMetadata"/>
          </w:pPr>
          <w:r>
            <w:t>Postbus 75</w:t>
          </w:r>
        </w:p>
        <w:p w:rsidR="00760DBF" w:rsidRDefault="00760DBF" w:rsidP="00760DBF">
          <w:pPr>
            <w:pStyle w:val="stlGMGMetadata"/>
          </w:pPr>
          <w:r>
            <w:t>9600 AB Hoogezand</w:t>
          </w:r>
        </w:p>
        <w:p w:rsidR="00E569C1" w:rsidRPr="00EA4DD8" w:rsidRDefault="00760DBF" w:rsidP="00760DBF">
          <w:pPr>
            <w:pStyle w:val="stlGMGMetadata"/>
          </w:pPr>
          <w:r>
            <w:t>www.midden-groningen.nl</w:t>
          </w:r>
        </w:p>
      </w:tc>
      <w:tc>
        <w:tcPr>
          <w:tcW w:w="2381" w:type="dxa"/>
          <w:shd w:val="clear" w:color="auto" w:fill="auto"/>
        </w:tcPr>
        <w:p w:rsidR="00E569C1" w:rsidRPr="00EA4DD8" w:rsidRDefault="00760DBF" w:rsidP="00E569C1">
          <w:pPr>
            <w:pStyle w:val="stlGMGMetadata"/>
          </w:pPr>
          <w:r w:rsidRPr="00760DBF">
            <w:t>IBAN NL 45 BNGH 0285 172 948</w:t>
          </w:r>
        </w:p>
      </w:tc>
    </w:tr>
  </w:tbl>
  <w:p w:rsidR="00D2475C" w:rsidRDefault="004C45D0" w:rsidP="00D1467F">
    <w:pPr>
      <w:pStyle w:val="stlGMGAfdeling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9792970</wp:posOffset>
          </wp:positionV>
          <wp:extent cx="1800225" cy="403225"/>
          <wp:effectExtent l="0" t="0" r="9525" b="0"/>
          <wp:wrapNone/>
          <wp:docPr id="3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21765" cy="2105025"/>
          <wp:effectExtent l="0" t="0" r="6985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210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2DF"/>
    <w:multiLevelType w:val="multilevel"/>
    <w:tmpl w:val="B93A9B56"/>
    <w:styleLink w:val="stlGMGBullets"/>
    <w:lvl w:ilvl="0">
      <w:start w:val="1"/>
      <w:numFmt w:val="bullet"/>
      <w:lvlText w:val="•"/>
      <w:lvlJc w:val="left"/>
      <w:pPr>
        <w:ind w:left="386" w:hanging="386"/>
      </w:pPr>
      <w:rPr>
        <w:rFonts w:hint="default"/>
        <w:color w:val="4472C4"/>
      </w:rPr>
    </w:lvl>
    <w:lvl w:ilvl="1">
      <w:start w:val="1"/>
      <w:numFmt w:val="bullet"/>
      <w:lvlText w:val="•"/>
      <w:lvlJc w:val="left"/>
      <w:pPr>
        <w:ind w:left="772" w:hanging="386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1158" w:hanging="386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544" w:hanging="386"/>
      </w:pPr>
      <w:rPr>
        <w:rFonts w:hint="default"/>
        <w:color w:val="auto"/>
      </w:rPr>
    </w:lvl>
    <w:lvl w:ilvl="4">
      <w:start w:val="1"/>
      <w:numFmt w:val="bullet"/>
      <w:lvlText w:val="•"/>
      <w:lvlJc w:val="left"/>
      <w:pPr>
        <w:ind w:left="1930" w:hanging="386"/>
      </w:pPr>
      <w:rPr>
        <w:rFonts w:hint="default"/>
        <w:color w:val="auto"/>
      </w:rPr>
    </w:lvl>
    <w:lvl w:ilvl="5">
      <w:start w:val="1"/>
      <w:numFmt w:val="bullet"/>
      <w:lvlText w:val="•"/>
      <w:lvlJc w:val="left"/>
      <w:pPr>
        <w:ind w:left="2316" w:hanging="386"/>
      </w:pPr>
      <w:rPr>
        <w:rFonts w:hint="default"/>
        <w:color w:val="auto"/>
      </w:rPr>
    </w:lvl>
    <w:lvl w:ilvl="6">
      <w:start w:val="1"/>
      <w:numFmt w:val="bullet"/>
      <w:lvlText w:val="•"/>
      <w:lvlJc w:val="left"/>
      <w:pPr>
        <w:ind w:left="2702" w:hanging="386"/>
      </w:pPr>
      <w:rPr>
        <w:rFonts w:hint="default"/>
        <w:color w:val="auto"/>
      </w:rPr>
    </w:lvl>
    <w:lvl w:ilvl="7">
      <w:start w:val="1"/>
      <w:numFmt w:val="bullet"/>
      <w:lvlText w:val="•"/>
      <w:lvlJc w:val="left"/>
      <w:pPr>
        <w:ind w:left="3088" w:hanging="386"/>
      </w:pPr>
      <w:rPr>
        <w:rFonts w:hint="default"/>
        <w:color w:val="auto"/>
      </w:rPr>
    </w:lvl>
    <w:lvl w:ilvl="8">
      <w:start w:val="1"/>
      <w:numFmt w:val="bullet"/>
      <w:lvlText w:val="•"/>
      <w:lvlJc w:val="left"/>
      <w:pPr>
        <w:ind w:left="3474" w:hanging="386"/>
      </w:pPr>
      <w:rPr>
        <w:rFonts w:hint="default"/>
        <w:color w:val="auto"/>
      </w:rPr>
    </w:lvl>
  </w:abstractNum>
  <w:abstractNum w:abstractNumId="1">
    <w:nsid w:val="14984182"/>
    <w:multiLevelType w:val="hybridMultilevel"/>
    <w:tmpl w:val="56DCCEE8"/>
    <w:lvl w:ilvl="0" w:tplc="3D2C2538">
      <w:start w:val="1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4D6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1444CF"/>
    <w:multiLevelType w:val="multilevel"/>
    <w:tmpl w:val="B93A9B56"/>
    <w:numStyleLink w:val="stlGMGBullets"/>
  </w:abstractNum>
  <w:abstractNum w:abstractNumId="4">
    <w:nsid w:val="599B6582"/>
    <w:multiLevelType w:val="multilevel"/>
    <w:tmpl w:val="B93A9B56"/>
    <w:numStyleLink w:val="stlGMGBullets"/>
  </w:abstractNum>
  <w:abstractNum w:abstractNumId="5">
    <w:nsid w:val="6E4F2BBB"/>
    <w:multiLevelType w:val="multilevel"/>
    <w:tmpl w:val="B93A9B56"/>
    <w:numStyleLink w:val="stlGMGBullets"/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0"/>
    <w:rsid w:val="000069FF"/>
    <w:rsid w:val="00010D3D"/>
    <w:rsid w:val="0001609D"/>
    <w:rsid w:val="00022737"/>
    <w:rsid w:val="0003745A"/>
    <w:rsid w:val="00054179"/>
    <w:rsid w:val="00061F54"/>
    <w:rsid w:val="000840B6"/>
    <w:rsid w:val="000B1C93"/>
    <w:rsid w:val="000C1B04"/>
    <w:rsid w:val="000C20B0"/>
    <w:rsid w:val="000C4236"/>
    <w:rsid w:val="00121239"/>
    <w:rsid w:val="001758A9"/>
    <w:rsid w:val="00192E49"/>
    <w:rsid w:val="001A1F2C"/>
    <w:rsid w:val="001A710C"/>
    <w:rsid w:val="001C5719"/>
    <w:rsid w:val="00231A38"/>
    <w:rsid w:val="00236604"/>
    <w:rsid w:val="00262E77"/>
    <w:rsid w:val="00276098"/>
    <w:rsid w:val="00287DD8"/>
    <w:rsid w:val="00307D93"/>
    <w:rsid w:val="003371E0"/>
    <w:rsid w:val="00337249"/>
    <w:rsid w:val="00345B19"/>
    <w:rsid w:val="0038222A"/>
    <w:rsid w:val="00383721"/>
    <w:rsid w:val="003962FA"/>
    <w:rsid w:val="003B4996"/>
    <w:rsid w:val="004370C0"/>
    <w:rsid w:val="004B4373"/>
    <w:rsid w:val="004C45D0"/>
    <w:rsid w:val="00502D97"/>
    <w:rsid w:val="005516E5"/>
    <w:rsid w:val="00565E4A"/>
    <w:rsid w:val="00581872"/>
    <w:rsid w:val="005A241C"/>
    <w:rsid w:val="005E0169"/>
    <w:rsid w:val="00602AFE"/>
    <w:rsid w:val="00630CF7"/>
    <w:rsid w:val="006336CA"/>
    <w:rsid w:val="00643FCA"/>
    <w:rsid w:val="00653CDC"/>
    <w:rsid w:val="00670EC5"/>
    <w:rsid w:val="006B7C14"/>
    <w:rsid w:val="006C010D"/>
    <w:rsid w:val="006F4B3F"/>
    <w:rsid w:val="00710D67"/>
    <w:rsid w:val="00731CBC"/>
    <w:rsid w:val="007548E3"/>
    <w:rsid w:val="00760DBF"/>
    <w:rsid w:val="0076643A"/>
    <w:rsid w:val="007857D6"/>
    <w:rsid w:val="007C2698"/>
    <w:rsid w:val="007D0798"/>
    <w:rsid w:val="007E7328"/>
    <w:rsid w:val="007F14F6"/>
    <w:rsid w:val="008533D1"/>
    <w:rsid w:val="00857098"/>
    <w:rsid w:val="00883AD9"/>
    <w:rsid w:val="0089498C"/>
    <w:rsid w:val="008D1404"/>
    <w:rsid w:val="00942653"/>
    <w:rsid w:val="00945762"/>
    <w:rsid w:val="00984520"/>
    <w:rsid w:val="009848F1"/>
    <w:rsid w:val="009F539C"/>
    <w:rsid w:val="009F56D5"/>
    <w:rsid w:val="009F70F2"/>
    <w:rsid w:val="00A44856"/>
    <w:rsid w:val="00A512C9"/>
    <w:rsid w:val="00AA7CA6"/>
    <w:rsid w:val="00AC035E"/>
    <w:rsid w:val="00B30661"/>
    <w:rsid w:val="00B33CAE"/>
    <w:rsid w:val="00B5031E"/>
    <w:rsid w:val="00BB4103"/>
    <w:rsid w:val="00BC2964"/>
    <w:rsid w:val="00BD14BC"/>
    <w:rsid w:val="00BE2B75"/>
    <w:rsid w:val="00C36878"/>
    <w:rsid w:val="00C4559A"/>
    <w:rsid w:val="00C56B2C"/>
    <w:rsid w:val="00C73EF7"/>
    <w:rsid w:val="00C8246F"/>
    <w:rsid w:val="00C93616"/>
    <w:rsid w:val="00CC1E60"/>
    <w:rsid w:val="00D1467F"/>
    <w:rsid w:val="00D2475C"/>
    <w:rsid w:val="00D24F61"/>
    <w:rsid w:val="00D44F0B"/>
    <w:rsid w:val="00DB743F"/>
    <w:rsid w:val="00DE07BA"/>
    <w:rsid w:val="00E041DD"/>
    <w:rsid w:val="00E0538C"/>
    <w:rsid w:val="00E061B2"/>
    <w:rsid w:val="00E07FEC"/>
    <w:rsid w:val="00E2072A"/>
    <w:rsid w:val="00E54A98"/>
    <w:rsid w:val="00E569C1"/>
    <w:rsid w:val="00E82691"/>
    <w:rsid w:val="00EA3EDA"/>
    <w:rsid w:val="00EA4DD8"/>
    <w:rsid w:val="00F005C1"/>
    <w:rsid w:val="00F07F89"/>
    <w:rsid w:val="00F13E44"/>
    <w:rsid w:val="00F47630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C9"/>
    <w:pPr>
      <w:widowControl w:val="0"/>
      <w:spacing w:line="280" w:lineRule="atLeast"/>
    </w:pPr>
    <w:rPr>
      <w:rFonts w:ascii="Trebuchet MS" w:hAnsi="Trebuchet MS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GMGMetadata">
    <w:name w:val="stl_GMG_Metadata"/>
    <w:basedOn w:val="Standaard"/>
    <w:qFormat/>
    <w:rsid w:val="007C2698"/>
    <w:rPr>
      <w:sz w:val="16"/>
    </w:rPr>
  </w:style>
  <w:style w:type="numbering" w:customStyle="1" w:styleId="stlGMGBullets">
    <w:name w:val="stl_GMG_Bullets"/>
    <w:basedOn w:val="Geenlijst"/>
    <w:uiPriority w:val="99"/>
    <w:rsid w:val="00D2475C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D247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D2475C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D2475C"/>
    <w:rPr>
      <w:rFonts w:ascii="Trebuchet MS" w:hAnsi="Trebuchet MS"/>
      <w:sz w:val="20"/>
    </w:rPr>
  </w:style>
  <w:style w:type="table" w:styleId="Tabelraster">
    <w:name w:val="Table Grid"/>
    <w:basedOn w:val="Standaardtabel"/>
    <w:uiPriority w:val="39"/>
    <w:rsid w:val="00D2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GMGAfdeling">
    <w:name w:val="stl_GMG_Afdeling"/>
    <w:basedOn w:val="Standaard"/>
    <w:qFormat/>
    <w:rsid w:val="00D1467F"/>
    <w:rPr>
      <w:b/>
    </w:rPr>
  </w:style>
  <w:style w:type="character" w:customStyle="1" w:styleId="stlGMGOnsKenmerk">
    <w:name w:val="stl_GMG_OnsKenmerk"/>
    <w:basedOn w:val="Standaardalinea-lettertype"/>
    <w:uiPriority w:val="1"/>
    <w:qFormat/>
    <w:rsid w:val="00E569C1"/>
  </w:style>
  <w:style w:type="paragraph" w:customStyle="1" w:styleId="stlGMGOnderwerp">
    <w:name w:val="stl_GMG_Onderwerp"/>
    <w:basedOn w:val="stlGMGMetadata"/>
    <w:qFormat/>
    <w:rsid w:val="00E569C1"/>
  </w:style>
  <w:style w:type="character" w:styleId="Hyperlink">
    <w:name w:val="Hyperlink"/>
    <w:uiPriority w:val="99"/>
    <w:unhideWhenUsed/>
    <w:rsid w:val="00E8269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D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C9"/>
    <w:pPr>
      <w:widowControl w:val="0"/>
      <w:spacing w:line="280" w:lineRule="atLeast"/>
    </w:pPr>
    <w:rPr>
      <w:rFonts w:ascii="Trebuchet MS" w:hAnsi="Trebuchet MS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GMGMetadata">
    <w:name w:val="stl_GMG_Metadata"/>
    <w:basedOn w:val="Standaard"/>
    <w:qFormat/>
    <w:rsid w:val="007C2698"/>
    <w:rPr>
      <w:sz w:val="16"/>
    </w:rPr>
  </w:style>
  <w:style w:type="numbering" w:customStyle="1" w:styleId="stlGMGBullets">
    <w:name w:val="stl_GMG_Bullets"/>
    <w:basedOn w:val="Geenlijst"/>
    <w:uiPriority w:val="99"/>
    <w:rsid w:val="00D2475C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D247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D2475C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D2475C"/>
    <w:rPr>
      <w:rFonts w:ascii="Trebuchet MS" w:hAnsi="Trebuchet MS"/>
      <w:sz w:val="20"/>
    </w:rPr>
  </w:style>
  <w:style w:type="table" w:styleId="Tabelraster">
    <w:name w:val="Table Grid"/>
    <w:basedOn w:val="Standaardtabel"/>
    <w:uiPriority w:val="39"/>
    <w:rsid w:val="00D2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GMGAfdeling">
    <w:name w:val="stl_GMG_Afdeling"/>
    <w:basedOn w:val="Standaard"/>
    <w:qFormat/>
    <w:rsid w:val="00D1467F"/>
    <w:rPr>
      <w:b/>
    </w:rPr>
  </w:style>
  <w:style w:type="character" w:customStyle="1" w:styleId="stlGMGOnsKenmerk">
    <w:name w:val="stl_GMG_OnsKenmerk"/>
    <w:basedOn w:val="Standaardalinea-lettertype"/>
    <w:uiPriority w:val="1"/>
    <w:qFormat/>
    <w:rsid w:val="00E569C1"/>
  </w:style>
  <w:style w:type="paragraph" w:customStyle="1" w:styleId="stlGMGOnderwerp">
    <w:name w:val="stl_GMG_Onderwerp"/>
    <w:basedOn w:val="stlGMGMetadata"/>
    <w:qFormat/>
    <w:rsid w:val="00E569C1"/>
  </w:style>
  <w:style w:type="character" w:styleId="Hyperlink">
    <w:name w:val="Hyperlink"/>
    <w:uiPriority w:val="99"/>
    <w:unhideWhenUsed/>
    <w:rsid w:val="00E8269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D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ichard.oudebreuil@midden-groningen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udebre\AppData\Local\Microsoft\Windows\Temporary%20Internet%20Files\Content.Outlook\H9XSMTTA\Brief%20Van%20Limurg%20Stirumlaa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02E0-BDF7-4813-8BD2-24E52C69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Van Limurg Stirumlaan</Template>
  <TotalTime>14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GMG Brief</vt:lpstr>
    </vt:vector>
  </TitlesOfParts>
  <Company>Gemeente Midden-Groningen</Company>
  <LinksUpToDate>false</LinksUpToDate>
  <CharactersWithSpaces>1120</CharactersWithSpaces>
  <SharedDoc>false</SharedDoc>
  <HLinks>
    <vt:vector size="12" baseType="variant">
      <vt:variant>
        <vt:i4>3145800</vt:i4>
      </vt:variant>
      <vt:variant>
        <vt:i4>21</vt:i4>
      </vt:variant>
      <vt:variant>
        <vt:i4>0</vt:i4>
      </vt:variant>
      <vt:variant>
        <vt:i4>5</vt:i4>
      </vt:variant>
      <vt:variant>
        <vt:lpwstr>\\mg.gem\dfs\data\teams\IBOR bedrijfsbureau\taakveld groen\Richard\Van Limburg Stirumlaan plantlocatie.pdf</vt:lpwstr>
      </vt:variant>
      <vt:variant>
        <vt:lpwstr/>
      </vt:variant>
      <vt:variant>
        <vt:i4>2424837</vt:i4>
      </vt:variant>
      <vt:variant>
        <vt:i4>6</vt:i4>
      </vt:variant>
      <vt:variant>
        <vt:i4>0</vt:i4>
      </vt:variant>
      <vt:variant>
        <vt:i4>5</vt:i4>
      </vt:variant>
      <vt:variant>
        <vt:lpwstr>mailto:george.kievitsbosch@midden-groningen.nl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GMG Brief</dc:title>
  <dc:subject>Template voor een brief</dc:subject>
  <dc:creator>Richard Oude Breuil</dc:creator>
  <dc:description>v1.0.6</dc:description>
  <cp:lastModifiedBy>Richard Oude Breuil</cp:lastModifiedBy>
  <cp:revision>5</cp:revision>
  <cp:lastPrinted>2019-11-04T09:47:00Z</cp:lastPrinted>
  <dcterms:created xsi:type="dcterms:W3CDTF">2019-10-29T12:53:00Z</dcterms:created>
  <dcterms:modified xsi:type="dcterms:W3CDTF">2019-11-04T09:48:00Z</dcterms:modified>
  <cp:category>Huisstijl</cp:category>
</cp:coreProperties>
</file>